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6ECF14DB" w:rsidP="0B6392E2" w:rsidRDefault="6ECF14DB" w14:paraId="53558FCB" w14:textId="58F5AD7D">
      <w:pPr>
        <w:spacing w:before="41"/>
        <w:ind w:right="87" w:hanging="2"/>
        <w:jc w:val="center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  <w:r w:rsidRPr="0B6392E2" w:rsidR="6ECF14DB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  <w:t>ZAŁĄCZNIK NR 3</w:t>
      </w:r>
    </w:p>
    <w:p w:rsidR="6ECF14DB" w:rsidP="0B6392E2" w:rsidRDefault="6ECF14DB" w14:paraId="0869AAC4" w14:textId="74F8E0CB">
      <w:pPr>
        <w:ind w:hanging="2"/>
        <w:jc w:val="center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  <w:r w:rsidRPr="0B6392E2" w:rsidR="6ECF14DB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  <w:t>do Regulaminu Konkursu Regrantingu</w:t>
      </w:r>
    </w:p>
    <w:p w:rsidR="0B6392E2" w:rsidP="0B6392E2" w:rsidRDefault="0B6392E2" w14:paraId="424F747F" w14:textId="0E8348CD">
      <w:pPr>
        <w:ind w:hanging="2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</w:p>
    <w:p w:rsidR="0B6392E2" w:rsidP="0B6392E2" w:rsidRDefault="0B6392E2" w14:paraId="603D520D" w14:textId="45C1F470">
      <w:pPr>
        <w:ind w:hanging="2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</w:p>
    <w:p w:rsidR="6ECF14DB" w:rsidP="0B6392E2" w:rsidRDefault="6ECF14DB" w14:paraId="5147896D" w14:textId="07F873F8">
      <w:pPr>
        <w:spacing w:before="1"/>
        <w:ind w:right="87" w:hanging="2"/>
        <w:jc w:val="center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  <w:r w:rsidRPr="0B6392E2" w:rsidR="6ECF14DB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  <w:t xml:space="preserve">KARTA OCENY MERYTORYCZNEJ </w:t>
      </w:r>
    </w:p>
    <w:p w:rsidR="6ECF14DB" w:rsidP="0B6392E2" w:rsidRDefault="6ECF14DB" w14:paraId="0DCC3573" w14:textId="46306CB5">
      <w:pPr>
        <w:pStyle w:val="Normalny"/>
        <w:suppressLineNumbers w:val="0"/>
        <w:bidi w:val="0"/>
        <w:spacing w:before="1" w:beforeAutospacing="off" w:after="0" w:afterAutospacing="off" w:line="259" w:lineRule="auto"/>
        <w:ind w:left="0" w:right="87" w:hanging="2"/>
        <w:jc w:val="center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  <w:r w:rsidRPr="0B6392E2" w:rsidR="6ECF14DB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  <w:t>„Włączmy się!”</w:t>
      </w:r>
    </w:p>
    <w:p w:rsidR="0B6392E2" w:rsidP="0B6392E2" w:rsidRDefault="0B6392E2" w14:paraId="287DDC01" w14:textId="2ED5F764">
      <w:pP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p w:rsidR="0B6392E2" w:rsidP="0B6392E2" w:rsidRDefault="0B6392E2" w14:paraId="4E8C3F00" w14:textId="5F5951C3">
      <w:pP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tbl>
      <w:tblPr>
        <w:tblStyle w:val="a"/>
        <w:tblpPr w:leftFromText="180" w:rightFromText="180" w:vertAnchor="text" w:tblpX="-307"/>
        <w:tblW w:w="975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3090"/>
        <w:gridCol w:w="6660"/>
      </w:tblGrid>
      <w:tr w:rsidR="000B51EC" w:rsidTr="0B6392E2" w14:paraId="07AEA8A7" w14:textId="77777777">
        <w:trPr>
          <w:trHeight w:val="375"/>
        </w:trPr>
        <w:tc>
          <w:tcPr>
            <w:tcW w:w="3090" w:type="dxa"/>
            <w:tcMar/>
          </w:tcPr>
          <w:p w:rsidR="000B51EC" w:rsidP="0B6392E2" w:rsidRDefault="00792A72" w14:paraId="0DEA58B7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Numer wniosku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0B51EC" w:rsidP="0B6392E2" w:rsidRDefault="000B51EC" w14:paraId="725A279D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  <w:tr w:rsidR="000B51EC" w:rsidTr="0B6392E2" w14:paraId="00AAFE79" w14:textId="77777777">
        <w:trPr>
          <w:trHeight w:val="562"/>
        </w:trPr>
        <w:tc>
          <w:tcPr>
            <w:tcW w:w="3090" w:type="dxa"/>
            <w:tcMar/>
          </w:tcPr>
          <w:p w:rsidR="000B51EC" w:rsidP="0B6392E2" w:rsidRDefault="00792A72" w14:paraId="5288B076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Nazwa wnioskodawcy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0B51EC" w:rsidP="0B6392E2" w:rsidRDefault="000B51EC" w14:paraId="60E675A2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  <w:p w:rsidR="000B51EC" w:rsidP="0B6392E2" w:rsidRDefault="000B51EC" w14:paraId="043BAEBB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  <w:tr w:rsidR="000B51EC" w:rsidTr="0B6392E2" w14:paraId="3B03F4DF" w14:textId="77777777">
        <w:trPr>
          <w:trHeight w:val="375"/>
        </w:trPr>
        <w:tc>
          <w:tcPr>
            <w:tcW w:w="3090" w:type="dxa"/>
            <w:tcMar/>
          </w:tcPr>
          <w:p w:rsidR="000B51EC" w:rsidP="0B6392E2" w:rsidRDefault="00792A72" w14:paraId="3AF126D3" w14:textId="04A52BF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 xml:space="preserve">Imię i </w:t>
            </w:r>
            <w:r w:rsidRPr="0B6392E2" w:rsidR="773A738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</w:t>
            </w: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azwisko osoby oceniającej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0B51EC" w:rsidP="0B6392E2" w:rsidRDefault="000B51EC" w14:paraId="506B2F57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</w:tbl>
    <w:p w:rsidR="000B51EC" w:rsidP="0B6392E2" w:rsidRDefault="000B51EC" w14:paraId="21D5E7CE" w14:textId="77777777">
      <w:pP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p w:rsidR="000B51EC" w:rsidP="0B6392E2" w:rsidRDefault="000B51EC" w14:paraId="262A86AE" w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p w:rsidR="000B51EC" w:rsidP="0B6392E2" w:rsidRDefault="000B51EC" w14:paraId="487D8792" w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tbl>
      <w:tblPr>
        <w:tblW w:w="10110" w:type="dxa"/>
        <w:tblInd w:w="-289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Look w:val="0000" w:firstRow="0" w:lastRow="0" w:firstColumn="0" w:lastColumn="0" w:noHBand="0" w:noVBand="0"/>
      </w:tblPr>
      <w:tblGrid>
        <w:gridCol w:w="5535"/>
        <w:gridCol w:w="990"/>
        <w:gridCol w:w="1710"/>
        <w:gridCol w:w="1875"/>
      </w:tblGrid>
      <w:tr w:rsidR="000B51EC" w:rsidTr="0B6392E2" w14:paraId="36C2743A" w14:textId="77777777">
        <w:trPr>
          <w:trHeight w:val="604"/>
        </w:trPr>
        <w:tc>
          <w:tcPr>
            <w:tcW w:w="5535" w:type="dxa"/>
            <w:tcMar/>
          </w:tcPr>
          <w:p w:rsidR="000B51EC" w:rsidP="0B6392E2" w:rsidRDefault="00792A72" w14:paraId="12C6B506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55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KRYTERIA</w:t>
            </w:r>
          </w:p>
        </w:tc>
        <w:tc>
          <w:tcPr>
            <w:tcW w:w="990" w:type="dxa"/>
            <w:tcMar/>
          </w:tcPr>
          <w:p w:rsidR="000B51EC" w:rsidP="0B6392E2" w:rsidRDefault="00792A72" w14:paraId="6C1B5782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PUNKTY</w:t>
            </w:r>
          </w:p>
        </w:tc>
        <w:tc>
          <w:tcPr>
            <w:tcW w:w="1710" w:type="dxa"/>
            <w:tcMar/>
          </w:tcPr>
          <w:p w:rsidR="000B51EC" w:rsidP="0B6392E2" w:rsidRDefault="00792A72" w14:paraId="6FF8F622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91" w:lineRule="auto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PRZYZNANE</w:t>
            </w:r>
          </w:p>
          <w:p w:rsidR="000B51EC" w:rsidP="0B6392E2" w:rsidRDefault="00792A72" w14:paraId="3D07635F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2" w:line="290" w:lineRule="auto"/>
              <w:ind w:right="4"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PUNKTY</w:t>
            </w:r>
          </w:p>
        </w:tc>
        <w:tc>
          <w:tcPr>
            <w:tcW w:w="1875" w:type="dxa"/>
            <w:tcMar/>
          </w:tcPr>
          <w:p w:rsidR="000B51EC" w:rsidP="0B6392E2" w:rsidRDefault="00792A72" w14:paraId="5F7C1870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91" w:lineRule="auto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KOMENTARZ</w:t>
            </w:r>
          </w:p>
        </w:tc>
      </w:tr>
      <w:tr w:rsidR="000B51EC" w:rsidTr="0B6392E2" w14:paraId="3F542C5E" w14:textId="77777777">
        <w:trPr>
          <w:trHeight w:val="352"/>
        </w:trPr>
        <w:tc>
          <w:tcPr>
            <w:tcW w:w="10110" w:type="dxa"/>
            <w:gridSpan w:val="4"/>
            <w:tcMar/>
          </w:tcPr>
          <w:p w:rsidR="000B51EC" w:rsidP="0B6392E2" w:rsidRDefault="00792A72" w14:paraId="5CF1B25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19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2"/>
                <w:szCs w:val="22"/>
              </w:rPr>
              <w:t>1.  KRYTERIA MERYTORYCZNE</w:t>
            </w:r>
          </w:p>
        </w:tc>
      </w:tr>
      <w:tr w:rsidR="000B51EC" w:rsidTr="0B6392E2" w14:paraId="5CA981E3" w14:textId="77777777">
        <w:trPr>
          <w:trHeight w:val="827"/>
        </w:trPr>
        <w:tc>
          <w:tcPr>
            <w:tcW w:w="5535" w:type="dxa"/>
            <w:tcMar/>
          </w:tcPr>
          <w:p w:rsidRPr="00A24C2E" w:rsidR="000B51EC" w:rsidP="0B6392E2" w:rsidRDefault="00792A72" w14:paraId="1B36EDCA" w14:textId="46CE0890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Zgodność z celami zadania</w:t>
            </w:r>
          </w:p>
          <w:p w:rsidR="000B51EC" w:rsidP="0B6392E2" w:rsidRDefault="000B51EC" w14:paraId="254D177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A24C2E" w:rsidP="0B6392E2" w:rsidRDefault="00A24C2E" w14:paraId="5CC9E6A6" w14:textId="17B057E1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(</w:t>
            </w: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Czy projekt odpowiada na rzeczywiste potrzeby osób z niepełnosprawnościami lub ich otoczenia?</w:t>
            </w: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)</w:t>
            </w:r>
          </w:p>
          <w:p w:rsidR="00A24C2E" w:rsidP="0B6392E2" w:rsidRDefault="00A24C2E" w14:paraId="140160F2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A24C2E" w14:paraId="734C0468" w14:textId="6EB0499C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Grantobiorca</w:t>
            </w: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 xml:space="preserve"> przedstawia rozpoznane potrzeby uczestników projektu oraz wnioski dotyczące planowanej grupy docelowej (np. osób z niepełnosprawnościami, opiekunów, wolontariuszy). Pokazuje, w jaki sposób zaplanowane działania odpowiadają na te potrzeby i problemy. Ocenie podlega sposób przeprowadzenia diagnozy oraz klarowność i trafność jej wyników.</w:t>
            </w:r>
          </w:p>
        </w:tc>
        <w:tc>
          <w:tcPr>
            <w:tcW w:w="990" w:type="dxa"/>
            <w:tcMar/>
          </w:tcPr>
          <w:p w:rsidR="000B51EC" w:rsidP="0B6392E2" w:rsidRDefault="000B51EC" w14:paraId="4651F41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22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792A72" w14:paraId="510E800E" w14:textId="0F985330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  <w:t>0-</w:t>
            </w: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15</w:t>
            </w:r>
          </w:p>
        </w:tc>
        <w:tc>
          <w:tcPr>
            <w:tcW w:w="1710" w:type="dxa"/>
            <w:tcMar/>
          </w:tcPr>
          <w:p w:rsidR="000B51EC" w:rsidP="0B6392E2" w:rsidRDefault="000B51EC" w14:paraId="34538788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03833C35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18D9D12A" w14:textId="77777777">
        <w:trPr>
          <w:trHeight w:val="415"/>
        </w:trPr>
        <w:tc>
          <w:tcPr>
            <w:tcW w:w="5535" w:type="dxa"/>
            <w:tcMar/>
          </w:tcPr>
          <w:p w:rsidR="000B51EC" w:rsidP="0B6392E2" w:rsidRDefault="00792A72" w14:paraId="6DE8C9FD" w14:textId="576DBD98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Trafność diagnozy i adekwatność działań</w:t>
            </w:r>
          </w:p>
          <w:p w:rsidR="00A24C2E" w:rsidP="0B6392E2" w:rsidRDefault="00A24C2E" w14:paraId="5DDB46CA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A24C2E" w:rsidP="0B6392E2" w:rsidRDefault="00A24C2E" w14:paraId="2DE9B89D" w14:textId="6BA3AEBC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24C2E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(Czy opisano rzeczywiste problemy grupy docelowej i dobrano odpowiednie metody działania? )</w:t>
            </w:r>
          </w:p>
          <w:p w:rsidR="002012CA" w:rsidP="0B6392E2" w:rsidRDefault="002012CA" w14:paraId="56F93211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Pr="00A24C2E" w:rsidR="002012CA" w:rsidP="0B6392E2" w:rsidRDefault="002012CA" w14:paraId="4AEB74A9" w14:textId="7D9D19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2012CA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Analizie podlega, czy zaplanowane działania są logicznie powiązane z wynikami diagnozy oraz czy dobrane metody są odpowiednie i możliwe do skutecznej realizacji w odniesieniu do wskazanych wyzwań.</w:t>
            </w:r>
          </w:p>
          <w:p w:rsidR="000B51EC" w:rsidP="0B6392E2" w:rsidRDefault="000B51EC" w14:paraId="1699D7AA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792A72" w14:paraId="5DCAFB9B" w14:textId="714D29E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 xml:space="preserve"> </w:t>
            </w:r>
          </w:p>
        </w:tc>
        <w:tc>
          <w:tcPr>
            <w:tcW w:w="990" w:type="dxa"/>
            <w:tcMar/>
          </w:tcPr>
          <w:p w:rsidR="000B51EC" w:rsidP="0B6392E2" w:rsidRDefault="000B51EC" w14:paraId="4F23537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19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792A72" w14:paraId="19467E49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  <w:t>0-</w:t>
            </w: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20</w:t>
            </w:r>
          </w:p>
        </w:tc>
        <w:tc>
          <w:tcPr>
            <w:tcW w:w="1710" w:type="dxa"/>
            <w:tcMar/>
          </w:tcPr>
          <w:p w:rsidR="000B51EC" w:rsidP="0B6392E2" w:rsidRDefault="000B51EC" w14:paraId="40677FE0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5DA1878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280A9A21" w14:textId="77777777">
        <w:trPr>
          <w:trHeight w:val="776"/>
        </w:trPr>
        <w:tc>
          <w:tcPr>
            <w:tcW w:w="5535" w:type="dxa"/>
            <w:tcMar/>
          </w:tcPr>
          <w:p w:rsidR="000B51EC" w:rsidP="0B6392E2" w:rsidRDefault="00AB4130" w14:paraId="073D18A2" w14:textId="02FBD835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Dostępność i włączający charakter</w:t>
            </w:r>
          </w:p>
          <w:p w:rsidR="00AB4130" w:rsidP="0B6392E2" w:rsidRDefault="00AB4130" w14:paraId="7D2E0F8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Pr="00AB4130" w:rsidR="00AB4130" w:rsidP="0B6392E2" w:rsidRDefault="00AB4130" w14:paraId="760F9C64" w14:textId="49C94A76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Czy działania są dostępne (język łatwy, PJM, </w:t>
            </w: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audiodeskrypcja</w:t>
            </w: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, dostępność cyfrowa)? Czy OZN są aktywnie zaangażowani? </w:t>
            </w:r>
          </w:p>
          <w:p w:rsidR="00AB4130" w:rsidP="0B6392E2" w:rsidRDefault="00AB4130" w14:paraId="51C401B6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AB4130" w14:paraId="4DE6AAD5" w14:textId="0768498C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 xml:space="preserve">Opracowanie szczegółowego opisu rozwiązań zapewniających dostępność i </w:t>
            </w: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inkluzywność</w:t>
            </w: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, z uwzględnieniem ich praktycznego wykorzystania w działaniach oraz materiałach. Obejmuje to m.in. stosowanie standardów WCAG 2.1, zapewnienie tłumaczenia na Polski Język Migowy, używanie prostego i zrozumiałego języka, przygotowanie materiałów w alfabecie Braille’a, dostępność podjazdów oraz innych udogodnień dla osób ze szczególnymi potrzebami.</w:t>
            </w:r>
          </w:p>
        </w:tc>
        <w:tc>
          <w:tcPr>
            <w:tcW w:w="990" w:type="dxa"/>
            <w:tcMar/>
          </w:tcPr>
          <w:p w:rsidR="000B51EC" w:rsidP="0B6392E2" w:rsidRDefault="000B51EC" w14:paraId="25349F1F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24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</w:p>
          <w:p w:rsidR="000B51EC" w:rsidP="0B6392E2" w:rsidRDefault="00792A72" w14:paraId="6EC937C2" w14:textId="7AA16F26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  <w:t>0-</w:t>
            </w:r>
            <w:r w:rsidRPr="0B6392E2" w:rsidR="00AB4130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15</w:t>
            </w:r>
          </w:p>
        </w:tc>
        <w:tc>
          <w:tcPr>
            <w:tcW w:w="1710" w:type="dxa"/>
            <w:tcMar/>
          </w:tcPr>
          <w:p w:rsidR="000B51EC" w:rsidP="0B6392E2" w:rsidRDefault="000B51EC" w14:paraId="386D02F7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49179060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0AB01AA8" w14:textId="77777777">
        <w:trPr>
          <w:trHeight w:val="663"/>
        </w:trPr>
        <w:tc>
          <w:tcPr>
            <w:tcW w:w="5535" w:type="dxa"/>
            <w:tcMar/>
          </w:tcPr>
          <w:p w:rsidRPr="00F177BD" w:rsidR="00F177BD" w:rsidP="0B6392E2" w:rsidRDefault="00F177BD" w14:paraId="54BAC1DF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31"/>
              <w:ind w:right="103" w:hanging="2"/>
              <w:jc w:val="both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Zaangażowanie społeczności i partnerów</w:t>
            </w:r>
          </w:p>
          <w:p w:rsidR="000B51EC" w:rsidP="0B6392E2" w:rsidRDefault="00F177BD" w14:paraId="3AC52DFD" w14:textId="1A666891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31"/>
              <w:ind w:right="103" w:hanging="2"/>
              <w:jc w:val="both"/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Czy projekt angażuje lokalnych partnerów, wolontariuszy, rodzinę OZN? 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 xml:space="preserve"> </w:t>
            </w:r>
          </w:p>
        </w:tc>
        <w:tc>
          <w:tcPr>
            <w:tcW w:w="990" w:type="dxa"/>
            <w:tcMar/>
          </w:tcPr>
          <w:p w:rsidR="000B51EC" w:rsidP="0B6392E2" w:rsidRDefault="000B51EC" w14:paraId="39820778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92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color w:val="000000"/>
                <w:sz w:val="20"/>
                <w:szCs w:val="20"/>
              </w:rPr>
            </w:pPr>
          </w:p>
          <w:p w:rsidR="000B51EC" w:rsidP="0B6392E2" w:rsidRDefault="00792A72" w14:paraId="4C656826" w14:textId="3F079BCF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0-</w:t>
            </w: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1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0</w:t>
            </w:r>
          </w:p>
        </w:tc>
        <w:tc>
          <w:tcPr>
            <w:tcW w:w="1710" w:type="dxa"/>
            <w:tcMar/>
          </w:tcPr>
          <w:p w:rsidR="000B51EC" w:rsidP="0B6392E2" w:rsidRDefault="000B51EC" w14:paraId="695966AC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25C4D1C4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5E968812" w14:textId="77777777">
        <w:trPr>
          <w:trHeight w:val="609"/>
        </w:trPr>
        <w:tc>
          <w:tcPr>
            <w:tcW w:w="5535" w:type="dxa"/>
            <w:tcMar/>
          </w:tcPr>
          <w:p w:rsidR="000B51EC" w:rsidP="0B6392E2" w:rsidRDefault="00F177BD" w14:paraId="20FB5954" w14:textId="1A41D33E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  <w:t>Trwałość efektów i kontynuacja działań</w:t>
            </w:r>
          </w:p>
          <w:p w:rsidR="000B51EC" w:rsidP="0B6392E2" w:rsidRDefault="000B51EC" w14:paraId="659EAB21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</w:pPr>
          </w:p>
          <w:p w:rsidR="000B51EC" w:rsidP="0B6392E2" w:rsidRDefault="00F177BD" w14:paraId="18D1EA98" w14:textId="3E315F10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Czy rezultaty mają potencjał do kontynuacji po zakończeniu grantu? </w:t>
            </w:r>
          </w:p>
        </w:tc>
        <w:tc>
          <w:tcPr>
            <w:tcW w:w="990" w:type="dxa"/>
            <w:tcMar/>
          </w:tcPr>
          <w:p w:rsidR="000B51EC" w:rsidP="0B6392E2" w:rsidRDefault="00792A72" w14:paraId="48218769" w14:textId="072F36E3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83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0-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10</w:t>
            </w:r>
          </w:p>
        </w:tc>
        <w:tc>
          <w:tcPr>
            <w:tcW w:w="1710" w:type="dxa"/>
            <w:tcMar/>
          </w:tcPr>
          <w:p w:rsidR="000B51EC" w:rsidP="0B6392E2" w:rsidRDefault="000B51EC" w14:paraId="495497D8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4D5204FF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40301F2C" w14:textId="77777777">
        <w:trPr>
          <w:trHeight w:val="607"/>
        </w:trPr>
        <w:tc>
          <w:tcPr>
            <w:tcW w:w="5535" w:type="dxa"/>
            <w:tcMar/>
          </w:tcPr>
          <w:p w:rsidR="000B51EC" w:rsidP="0B6392E2" w:rsidRDefault="00F177BD" w14:paraId="165C125B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Racjonalność i przejrzystość budżetu</w:t>
            </w:r>
          </w:p>
          <w:p w:rsidR="00F177BD" w:rsidP="0B6392E2" w:rsidRDefault="00F177BD" w14:paraId="556632C6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color w:val="000000"/>
                <w:sz w:val="20"/>
                <w:szCs w:val="20"/>
              </w:rPr>
            </w:pPr>
          </w:p>
          <w:p w:rsidRPr="00F177BD" w:rsidR="00F177BD" w:rsidP="0B6392E2" w:rsidRDefault="00F177BD" w14:paraId="536F1F93" w14:textId="421E0336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Czy budżet jest realistyczny, uzasadniony i zgodny z celem działań? </w:t>
            </w:r>
          </w:p>
        </w:tc>
        <w:tc>
          <w:tcPr>
            <w:tcW w:w="990" w:type="dxa"/>
            <w:tcMar/>
          </w:tcPr>
          <w:p w:rsidR="000B51EC" w:rsidP="0B6392E2" w:rsidRDefault="00792A72" w14:paraId="691B1DB8" w14:textId="140B6E5A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8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0-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10</w:t>
            </w:r>
          </w:p>
        </w:tc>
        <w:tc>
          <w:tcPr>
            <w:tcW w:w="1710" w:type="dxa"/>
            <w:tcMar/>
          </w:tcPr>
          <w:p w:rsidR="000B51EC" w:rsidP="0B6392E2" w:rsidRDefault="000B51EC" w14:paraId="50501B72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2C39CB11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42ACC701" w14:textId="77777777">
        <w:trPr>
          <w:trHeight w:val="607"/>
        </w:trPr>
        <w:tc>
          <w:tcPr>
            <w:tcW w:w="5535" w:type="dxa"/>
            <w:tcMar/>
          </w:tcPr>
          <w:p w:rsidR="000B51EC" w:rsidP="0B6392E2" w:rsidRDefault="00F177BD" w14:paraId="2D1D2139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>Innowacyjność i dobre praktyk</w:t>
            </w:r>
          </w:p>
          <w:p w:rsidR="00F177BD" w:rsidP="0B6392E2" w:rsidRDefault="00F177BD" w14:paraId="2A2EF2B7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color w:val="000000"/>
                <w:sz w:val="20"/>
                <w:szCs w:val="20"/>
              </w:rPr>
            </w:pPr>
          </w:p>
          <w:p w:rsidRPr="00F177BD" w:rsidR="00F177BD" w:rsidP="0B6392E2" w:rsidRDefault="00F177BD" w14:paraId="1128A637" w14:textId="2C5EC6A5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595"/>
                <w:tab w:val="left" w:pos="2369"/>
                <w:tab w:val="left" w:pos="3710"/>
              </w:tabs>
              <w:ind w:right="100"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Czy projekt proponuje nowe podejście lub korzysta ze sprawdzonych rozwiązań? </w:t>
            </w:r>
          </w:p>
        </w:tc>
        <w:tc>
          <w:tcPr>
            <w:tcW w:w="990" w:type="dxa"/>
            <w:tcMar/>
          </w:tcPr>
          <w:p w:rsidR="000B51EC" w:rsidP="0B6392E2" w:rsidRDefault="00792A72" w14:paraId="5F7D4D8B" w14:textId="6AC494DC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8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0-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10</w:t>
            </w:r>
          </w:p>
        </w:tc>
        <w:tc>
          <w:tcPr>
            <w:tcW w:w="1710" w:type="dxa"/>
            <w:tcMar/>
          </w:tcPr>
          <w:p w:rsidR="000B51EC" w:rsidP="0B6392E2" w:rsidRDefault="000B51EC" w14:paraId="6514A4DC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6405842E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31399D39" w14:textId="77777777">
        <w:trPr>
          <w:trHeight w:val="607"/>
        </w:trPr>
        <w:tc>
          <w:tcPr>
            <w:tcW w:w="5535" w:type="dxa"/>
            <w:tcMar/>
          </w:tcPr>
          <w:p w:rsidRPr="00F177BD" w:rsidR="00F177BD" w:rsidP="0B6392E2" w:rsidRDefault="00F177BD" w14:paraId="4EE62542" w14:textId="40CF4FE6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  <w:lang w:val="pl-PL"/>
              </w:rPr>
              <w:t>Ocena strategiczna (bonus):</w:t>
            </w:r>
          </w:p>
          <w:p w:rsidRPr="00F177BD" w:rsidR="00F177BD" w:rsidP="0B6392E2" w:rsidRDefault="00F177BD" w14:paraId="6E304345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Dodatkowe punkty za projekty realizowane: </w:t>
            </w:r>
          </w:p>
          <w:p w:rsidRPr="00F177BD" w:rsidR="00F177BD" w:rsidP="0B6392E2" w:rsidRDefault="00F177BD" w14:paraId="4C91964B" w14:textId="77777777">
            <w:pPr>
              <w:widowControl w:val="0"/>
              <w:numPr>
                <w:ilvl w:val="0"/>
                <w:numId w:val="2"/>
              </w:numPr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na obszarach wiejskich i 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defaworyzowanych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; </w:t>
            </w:r>
          </w:p>
          <w:p w:rsidRPr="00F177BD" w:rsidR="00F177BD" w:rsidP="0B6392E2" w:rsidRDefault="00F177BD" w14:paraId="083F8834" w14:textId="77777777">
            <w:pPr>
              <w:widowControl w:val="0"/>
              <w:numPr>
                <w:ilvl w:val="0"/>
                <w:numId w:val="3"/>
              </w:numPr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przez osoby z niepełnosprawnościami; </w:t>
            </w:r>
          </w:p>
          <w:p w:rsidRPr="00F177BD" w:rsidR="00F177BD" w:rsidP="0B6392E2" w:rsidRDefault="00F177BD" w14:paraId="0858D4E9" w14:textId="77777777">
            <w:pPr>
              <w:widowControl w:val="0"/>
              <w:numPr>
                <w:ilvl w:val="0"/>
                <w:numId w:val="4"/>
              </w:numPr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na rzecz grup szczególnie wykluczonych (np. osoby z niepełnosprawnościami sprzężonymi); </w:t>
            </w:r>
          </w:p>
          <w:p w:rsidRPr="00F177BD" w:rsidR="00F177BD" w:rsidP="0B6392E2" w:rsidRDefault="00F177BD" w14:paraId="52ECB3F4" w14:textId="77777777">
            <w:pPr>
              <w:widowControl w:val="0"/>
              <w:numPr>
                <w:ilvl w:val="0"/>
                <w:numId w:val="5"/>
              </w:numPr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  <w:lang w:val="pl-PL"/>
              </w:rPr>
            </w:pP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  <w:lang w:val="pl-PL"/>
              </w:rPr>
              <w:t>jeśli aplikacja będzie obejmowała beneficjentów o różnych rodzajach niepełnosprawności. </w:t>
            </w:r>
          </w:p>
          <w:p w:rsidR="000B51EC" w:rsidP="0B6392E2" w:rsidRDefault="000B51EC" w14:paraId="09758305" w14:textId="16FB3871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</w:p>
        </w:tc>
        <w:tc>
          <w:tcPr>
            <w:tcW w:w="990" w:type="dxa"/>
            <w:tcMar/>
          </w:tcPr>
          <w:p w:rsidR="000B51EC" w:rsidP="0B6392E2" w:rsidRDefault="00792A72" w14:paraId="7C300C9D" w14:textId="66A0CEC2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8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sz w:val="20"/>
                <w:szCs w:val="20"/>
              </w:rPr>
              <w:t>0-</w:t>
            </w:r>
            <w:r w:rsidRPr="0B6392E2" w:rsidR="00F177BD">
              <w:rPr>
                <w:rFonts w:ascii="Calibri" w:hAnsi="Calibri" w:eastAsia="Calibri" w:cs="Calibri" w:asciiTheme="majorAscii" w:hAnsiTheme="majorAscii" w:eastAsiaTheme="majorAscii" w:cstheme="majorAscii"/>
                <w:color w:val="000000" w:themeColor="text1" w:themeTint="FF" w:themeShade="FF"/>
                <w:sz w:val="20"/>
                <w:szCs w:val="20"/>
              </w:rPr>
              <w:t>10</w:t>
            </w:r>
          </w:p>
        </w:tc>
        <w:tc>
          <w:tcPr>
            <w:tcW w:w="1710" w:type="dxa"/>
            <w:tcMar/>
          </w:tcPr>
          <w:p w:rsidR="000B51EC" w:rsidP="0B6392E2" w:rsidRDefault="000B51EC" w14:paraId="5A60CCE8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  <w:tc>
          <w:tcPr>
            <w:tcW w:w="1875" w:type="dxa"/>
            <w:tcMar/>
          </w:tcPr>
          <w:p w:rsidR="000B51EC" w:rsidP="0B6392E2" w:rsidRDefault="000B51EC" w14:paraId="4EA1D372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  <w:tr w:rsidR="000B51EC" w:rsidTr="0B6392E2" w14:paraId="5FFC15BA" w14:textId="77777777">
        <w:trPr>
          <w:trHeight w:val="607"/>
        </w:trPr>
        <w:tc>
          <w:tcPr>
            <w:tcW w:w="5535" w:type="dxa"/>
            <w:tcMar/>
          </w:tcPr>
          <w:p w:rsidR="000B51EC" w:rsidP="0B6392E2" w:rsidRDefault="00792A72" w14:paraId="0A516143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tabs>
                <w:tab w:val="left" w:pos="1129"/>
                <w:tab w:val="left" w:pos="2330"/>
                <w:tab w:val="left" w:pos="3502"/>
              </w:tabs>
              <w:spacing w:before="120"/>
              <w:ind w:firstLine="0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2"/>
                <w:szCs w:val="22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SUMA PUNKTÓW- KRYTERIA PREMIUJĄCE</w:t>
            </w:r>
          </w:p>
        </w:tc>
        <w:tc>
          <w:tcPr>
            <w:tcW w:w="4575" w:type="dxa"/>
            <w:gridSpan w:val="3"/>
            <w:tcMar/>
          </w:tcPr>
          <w:p w:rsidR="000B51EC" w:rsidP="0B6392E2" w:rsidRDefault="000B51EC" w14:paraId="6F0CFABD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20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18"/>
                <w:szCs w:val="18"/>
              </w:rPr>
            </w:pPr>
          </w:p>
        </w:tc>
      </w:tr>
      <w:tr w:rsidR="000B51EC" w:rsidTr="0B6392E2" w14:paraId="451CBCD9" w14:textId="77777777">
        <w:trPr>
          <w:trHeight w:val="607"/>
        </w:trPr>
        <w:tc>
          <w:tcPr>
            <w:tcW w:w="8235" w:type="dxa"/>
            <w:gridSpan w:val="3"/>
            <w:tcMar/>
          </w:tcPr>
          <w:p w:rsidR="000B51EC" w:rsidP="0B6392E2" w:rsidRDefault="00792A72" w14:paraId="64DA5E27" w14:textId="3FCBDE4A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before="120"/>
              <w:ind w:hanging="2"/>
              <w:jc w:val="both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/>
                <w:sz w:val="20"/>
                <w:szCs w:val="20"/>
              </w:rPr>
            </w:pP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32"/>
                <w:szCs w:val="32"/>
              </w:rPr>
              <w:t>SUMA PUNKTÓW OGÓŁEM</w:t>
            </w:r>
            <w:r w:rsidRPr="0B6392E2" w:rsidR="00792A7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color w:val="000000" w:themeColor="text1" w:themeTint="FF" w:themeShade="FF"/>
                <w:sz w:val="20"/>
                <w:szCs w:val="20"/>
              </w:rPr>
              <w:t xml:space="preserve">       </w:t>
            </w:r>
          </w:p>
        </w:tc>
        <w:tc>
          <w:tcPr>
            <w:tcW w:w="1875" w:type="dxa"/>
            <w:tcMar/>
          </w:tcPr>
          <w:p w:rsidR="000B51EC" w:rsidP="0B6392E2" w:rsidRDefault="000B51EC" w14:paraId="285AF95A" w14:textId="7777777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color w:val="000000"/>
                <w:sz w:val="18"/>
                <w:szCs w:val="18"/>
              </w:rPr>
            </w:pPr>
          </w:p>
        </w:tc>
      </w:tr>
    </w:tbl>
    <w:p w:rsidR="000B51EC" w:rsidP="0B6392E2" w:rsidRDefault="000B51EC" w14:paraId="7A85B1C9" w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p w:rsidR="000B51EC" w:rsidP="0B6392E2" w:rsidRDefault="000B51EC" w14:paraId="76026DDE" w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</w:rPr>
      </w:pPr>
    </w:p>
    <w:p w:rsidR="000B51EC" w:rsidP="0B6392E2" w:rsidRDefault="000B51EC" w14:paraId="35609CA6" w14:textId="271DD71C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551365CC" w14:textId="18EDC6FC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49AECE0F" w14:textId="54EA642E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5BA0906A" w14:textId="1FA8E3F9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6440BEA3" w14:textId="5F65B879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0EB9B7E8" w14:textId="6A70BB33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0B51EC" w:rsidP="0B6392E2" w:rsidRDefault="000B51EC" w14:paraId="13070EA0" w14:textId="07FF0FF7">
      <w:pPr>
        <w:pStyle w:val="Normalny"/>
        <w:ind/>
        <w:rPr>
          <w:rFonts w:ascii="Calibri" w:hAnsi="Calibri" w:eastAsia="Calibri" w:cs="Calibri" w:asciiTheme="majorAscii" w:hAnsiTheme="majorAscii" w:eastAsiaTheme="majorAscii" w:cstheme="majorAscii"/>
        </w:rPr>
      </w:pPr>
    </w:p>
    <w:p w:rsidR="5E226FF5" w:rsidP="0B6392E2" w:rsidRDefault="5E226FF5" w14:paraId="2EA5DC88" w14:textId="5FE21E14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l"/>
        </w:rPr>
      </w:pPr>
      <w:r w:rsidRPr="0B6392E2" w:rsidR="5E226FF5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l"/>
        </w:rPr>
        <w:t>OCENA EKSPERTA</w:t>
      </w:r>
    </w:p>
    <w:p w:rsidR="0B6392E2" w:rsidP="0B6392E2" w:rsidRDefault="0B6392E2" w14:paraId="43DBE7DB" w14:textId="63EF62DD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l"/>
        </w:rPr>
      </w:pPr>
    </w:p>
    <w:tbl>
      <w:tblPr>
        <w:tblStyle w:val="TableGrid"/>
        <w:bidiVisual w:val="0"/>
        <w:tblW w:w="0" w:type="auto"/>
        <w:tblBorders>
          <w:top w:val="single" w:sz="6"/>
          <w:left w:val="single" w:sz="6"/>
          <w:bottom w:val="single" w:sz="6"/>
          <w:right w:val="single" w:sz="6"/>
        </w:tblBorders>
        <w:tblLook w:val="0000" w:firstRow="0" w:lastRow="0" w:firstColumn="0" w:lastColumn="0" w:noHBand="0" w:noVBand="0"/>
      </w:tblPr>
      <w:tblGrid>
        <w:gridCol w:w="4755"/>
        <w:gridCol w:w="345"/>
        <w:gridCol w:w="4635"/>
      </w:tblGrid>
      <w:tr w:rsidR="0B6392E2" w:rsidTr="0B6392E2" w14:paraId="313E6CDA">
        <w:trPr>
          <w:trHeight w:val="495"/>
        </w:trPr>
        <w:tc>
          <w:tcPr>
            <w:tcW w:w="5100" w:type="dxa"/>
            <w:gridSpan w:val="2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0A9DB506" w14:textId="5BC4FF2C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</w:rPr>
            </w:pPr>
            <w:r w:rsidRPr="0B6392E2" w:rsidR="0B6392E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  <w:lang w:val="pl"/>
              </w:rPr>
              <w:t>POZYTYWNA</w:t>
            </w:r>
          </w:p>
        </w:tc>
        <w:tc>
          <w:tcPr>
            <w:tcW w:w="4635" w:type="dxa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73E6AE53" w14:textId="02ADC2B0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</w:rPr>
            </w:pPr>
            <w:r w:rsidRPr="0B6392E2" w:rsidR="0B6392E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  <w:lang w:val="pl"/>
              </w:rPr>
              <w:t>NEGATYWNA</w:t>
            </w:r>
          </w:p>
        </w:tc>
      </w:tr>
      <w:tr w:rsidR="0B6392E2" w:rsidTr="0B6392E2" w14:paraId="3274F3AD">
        <w:trPr>
          <w:trHeight w:val="495"/>
        </w:trPr>
        <w:tc>
          <w:tcPr>
            <w:tcW w:w="9735" w:type="dxa"/>
            <w:gridSpan w:val="3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43745562" w14:textId="4C894562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</w:rPr>
            </w:pPr>
            <w:r w:rsidRPr="0B6392E2" w:rsidR="0B6392E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  <w:lang w:val="pl"/>
              </w:rPr>
              <w:t>REKOMENDACJE EKSPERTA:</w:t>
            </w:r>
          </w:p>
        </w:tc>
      </w:tr>
      <w:tr w:rsidR="0B6392E2" w:rsidTr="0B6392E2" w14:paraId="0EFA0D13">
        <w:trPr>
          <w:trHeight w:val="1335"/>
        </w:trPr>
        <w:tc>
          <w:tcPr>
            <w:tcW w:w="9735" w:type="dxa"/>
            <w:gridSpan w:val="3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778F117D" w14:textId="7C04DA4C">
            <w:pPr>
              <w:widowControl w:val="0"/>
              <w:spacing w:before="121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0"/>
                <w:szCs w:val="20"/>
              </w:rPr>
            </w:pPr>
          </w:p>
        </w:tc>
      </w:tr>
      <w:tr w:rsidR="0B6392E2" w:rsidTr="0B6392E2" w14:paraId="354BEC4B">
        <w:trPr>
          <w:trHeight w:val="495"/>
        </w:trPr>
        <w:tc>
          <w:tcPr>
            <w:tcW w:w="4755" w:type="dxa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0277F13E" w14:textId="775F3A52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</w:rPr>
            </w:pPr>
            <w:r w:rsidRPr="0B6392E2" w:rsidR="0B6392E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  <w:lang w:val="pl"/>
              </w:rPr>
              <w:t>DATA:</w:t>
            </w:r>
          </w:p>
        </w:tc>
        <w:tc>
          <w:tcPr>
            <w:tcW w:w="4980" w:type="dxa"/>
            <w:gridSpan w:val="2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720032F7" w14:textId="2BEDA2F2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</w:rPr>
            </w:pPr>
            <w:r w:rsidRPr="0B6392E2" w:rsidR="0B6392E2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2"/>
                <w:szCs w:val="22"/>
                <w:lang w:val="pl"/>
              </w:rPr>
              <w:t>PODPIS:</w:t>
            </w:r>
          </w:p>
        </w:tc>
      </w:tr>
      <w:tr w:rsidR="0B6392E2" w:rsidTr="0B6392E2" w14:paraId="063FE741">
        <w:trPr>
          <w:trHeight w:val="990"/>
        </w:trPr>
        <w:tc>
          <w:tcPr>
            <w:tcW w:w="4755" w:type="dxa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601764D2" w14:textId="358B7FD6">
            <w:pPr>
              <w:widowControl w:val="0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0"/>
                <w:szCs w:val="20"/>
              </w:rPr>
            </w:pPr>
          </w:p>
        </w:tc>
        <w:tc>
          <w:tcPr>
            <w:tcW w:w="4980" w:type="dxa"/>
            <w:gridSpan w:val="2"/>
            <w:tcBorders>
              <w:top w:val="single" w:color="000000" w:themeColor="text1" w:sz="6"/>
              <w:left w:val="single" w:color="000000" w:themeColor="text1" w:sz="6"/>
              <w:bottom w:val="single" w:color="000000" w:themeColor="text1" w:sz="6"/>
              <w:right w:val="single" w:color="000000" w:themeColor="text1" w:sz="6"/>
            </w:tcBorders>
            <w:tcMar/>
            <w:vAlign w:val="top"/>
          </w:tcPr>
          <w:p w:rsidR="0B6392E2" w:rsidP="0B6392E2" w:rsidRDefault="0B6392E2" w14:paraId="0E66BDB6" w14:textId="66BD9025">
            <w:pPr>
              <w:widowControl w:val="0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i w:val="0"/>
                <w:iCs w:val="0"/>
                <w:sz w:val="20"/>
                <w:szCs w:val="20"/>
              </w:rPr>
            </w:pPr>
          </w:p>
        </w:tc>
      </w:tr>
    </w:tbl>
    <w:p w:rsidR="0B6392E2" w:rsidP="0B6392E2" w:rsidRDefault="0B6392E2" w14:paraId="4CA988CC" w14:textId="2B718612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l"/>
        </w:rPr>
      </w:pPr>
    </w:p>
    <w:p w:rsidR="0B6392E2" w:rsidP="0B6392E2" w:rsidRDefault="0B6392E2" w14:paraId="4EBAE2B5" w14:textId="16947A02">
      <w:pPr>
        <w:bidi w:val="0"/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</w:p>
    <w:p w:rsidR="0B6392E2" w:rsidP="0B6392E2" w:rsidRDefault="0B6392E2" w14:paraId="580B1DBB" w14:textId="42AD17D4">
      <w:pPr>
        <w:bidi w:val="0"/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</w:p>
    <w:p w:rsidR="0B6392E2" w:rsidP="0B6392E2" w:rsidRDefault="0B6392E2" w14:paraId="1C680800" w14:textId="611173B2">
      <w:pPr>
        <w:bidi w:val="0"/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</w:pPr>
    </w:p>
    <w:p w:rsidR="5E226FF5" w:rsidP="0B6392E2" w:rsidRDefault="5E226FF5" w14:paraId="3D17A623" w14:textId="0A9A7765">
      <w:pPr>
        <w:bidi w:val="0"/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  <w:r w:rsidRPr="0B6392E2" w:rsidR="5E226FF5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pl"/>
        </w:rPr>
        <w:t>Deklaracja bezstronności, niezależności i poufności eksperta</w:t>
      </w:r>
      <w:r>
        <w:br/>
      </w:r>
      <w:r w:rsidRPr="0B6392E2" w:rsidR="5E226FF5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  <w:t>Oświadczam, że nie jestem powiązany z żadnym z wnioskodawców stosunkiem osobistym ani służbowym w sposób, który mógłby budzić wątpliwości co do mojej bezstronności w procesie oceny wniosków. Potwierdzam, iż nie brałem udziału w konsultacjach na etapie przygotowania wniosków przez wnioskodawców, których oferty podlegają mojej ocenie. Zobowiązuję się do zachowania pełnej poufności wszelkich informacji uzyskanych w ramach realizacji zadań eksperckich.</w:t>
      </w:r>
    </w:p>
    <w:p w:rsidR="0B6392E2" w:rsidP="0B6392E2" w:rsidRDefault="0B6392E2" w14:paraId="68B585D4" w14:textId="05418418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l"/>
        </w:rPr>
      </w:pPr>
    </w:p>
    <w:p w:rsidR="0B6392E2" w:rsidP="0B6392E2" w:rsidRDefault="0B6392E2" w14:paraId="4675A1E3" w14:textId="64598BD1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0B6392E2" w:rsidP="0B6392E2" w:rsidRDefault="0B6392E2" w14:paraId="43C953A0" w14:textId="63C8A4A8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0B6392E2" w:rsidP="0B6392E2" w:rsidRDefault="0B6392E2" w14:paraId="3C662F1D" w14:textId="07113606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5E226FF5" w:rsidP="0B6392E2" w:rsidRDefault="5E226FF5" w14:paraId="692DD1CB" w14:textId="15ED750A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  <w:r w:rsidRPr="0B6392E2" w:rsidR="5E226FF5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  <w:t>...............................</w:t>
      </w:r>
    </w:p>
    <w:p w:rsidR="5E226FF5" w:rsidP="0B6392E2" w:rsidRDefault="5E226FF5" w14:paraId="60EF3459" w14:textId="25CDB5E3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  <w:r w:rsidRPr="0B6392E2" w:rsidR="5E226FF5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  <w:t>(Imię i nazwisko eksperta)</w:t>
      </w:r>
    </w:p>
    <w:p w:rsidR="0B6392E2" w:rsidP="0B6392E2" w:rsidRDefault="0B6392E2" w14:paraId="7F26BF16" w14:textId="661F9955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0B6392E2" w:rsidP="0B6392E2" w:rsidRDefault="0B6392E2" w14:paraId="58AC2CE0" w14:textId="57582AFC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0B6392E2" w:rsidP="0B6392E2" w:rsidRDefault="0B6392E2" w14:paraId="349FAD13" w14:textId="5C8895FE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1B1B0350" w:rsidP="0B6392E2" w:rsidRDefault="1B1B0350" w14:paraId="57B5FA3F" w14:textId="4392E3FF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  <w:r w:rsidRPr="0B6392E2" w:rsidR="1B1B0350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  <w:t>...............................</w:t>
      </w:r>
    </w:p>
    <w:p w:rsidR="1B1B0350" w:rsidP="0B6392E2" w:rsidRDefault="1B1B0350" w14:paraId="6219D3C5" w14:textId="7D5BECF9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  <w:r w:rsidRPr="0B6392E2" w:rsidR="1B1B0350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  <w:t>(Data i podpis)</w:t>
      </w:r>
    </w:p>
    <w:p w:rsidR="0B6392E2" w:rsidP="0B6392E2" w:rsidRDefault="0B6392E2" w14:paraId="2F3EE4FA" w14:textId="5F6C39DF">
      <w:pPr>
        <w:bidi w:val="0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"/>
        </w:rPr>
      </w:pPr>
    </w:p>
    <w:p w:rsidR="0B6392E2" w:rsidP="0B6392E2" w:rsidRDefault="0B6392E2" w14:paraId="330CF407" w14:textId="0B1A03CE">
      <w:pPr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</w:rPr>
      </w:pPr>
    </w:p>
    <w:sectPr w:rsidR="000B51E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1418" w:right="1418" w:bottom="1418" w:left="1418" w:header="709" w:footer="25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5A5728" w:rsidRDefault="005A5728" w14:paraId="6B892A82" w14:textId="77777777">
      <w:r>
        <w:separator/>
      </w:r>
    </w:p>
  </w:endnote>
  <w:endnote w:type="continuationSeparator" w:id="0">
    <w:p w:rsidR="005A5728" w:rsidRDefault="005A5728" w14:paraId="4BDDF063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4961D81E-0DAA-432D-8614-ED325B5838EA}" r:id="rId1"/>
    <w:embedBold w:fontKey="{0248E483-FE2A-416E-84CA-5FD1FF5787C7}" r:id="rId2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w:fontKey="{6696E4DE-0CC4-40FB-BD35-05FCA865C70C}" r:id="rId3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5A9769B1-1A11-4790-97A5-5E474C0C3E69}" r:id="rId4"/>
    <w:embedBold w:fontKey="{790FB897-0BBD-4BE2-AE29-151A2839DA09}" r:id="rId5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B51EC" w:rsidRDefault="000B51EC" w14:paraId="3C98A443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hanging="2"/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0B51EC" w:rsidP="0B6392E2" w:rsidRDefault="69879738" w14:paraId="5C0C0686" w14:textId="4719A70F">
    <w:pPr>
      <w:spacing w:before="240"/>
      <w:ind/>
      <w:jc w:val="center"/>
      <w:rPr>
        <w:rFonts w:ascii="Arial" w:hAnsi="Arial" w:eastAsia="Arial" w:cs="Arial"/>
        <w:sz w:val="18"/>
        <w:szCs w:val="18"/>
      </w:rPr>
    </w:pPr>
    <w:r w:rsidRPr="0B6392E2" w:rsidR="0B6392E2">
      <w:rPr>
        <w:color w:val="000000" w:themeColor="text1" w:themeTint="FF" w:themeShade="FF"/>
        <w:sz w:val="18"/>
        <w:szCs w:val="18"/>
        <w:lang w:val="pl-PL"/>
      </w:rPr>
      <w:t>Projekt jest współfinansowany ze środków Państwowego Funduszu Rehabilitacji Osób Niepełnosprawnych w ramach programu Moc lokalnych Inicjatyw.</w:t>
    </w:r>
  </w:p>
  <w:p w:rsidR="000B51EC" w:rsidRDefault="00792A72" w14:paraId="54633BB0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12"/>
        <w:szCs w:val="12"/>
      </w:rPr>
    </w:pPr>
    <w:r>
      <w:rPr>
        <w:noProof/>
      </w:rPr>
      <w:drawing>
        <wp:anchor distT="0" distB="0" distL="0" distR="0" simplePos="0" relativeHeight="251663360" behindDoc="1" locked="0" layoutInCell="1" hidden="0" allowOverlap="1" wp14:anchorId="4D5294FA" wp14:editId="742A23F1">
          <wp:simplePos x="0" y="0"/>
          <wp:positionH relativeFrom="column">
            <wp:posOffset>-3667757</wp:posOffset>
          </wp:positionH>
          <wp:positionV relativeFrom="paragraph">
            <wp:posOffset>8972550</wp:posOffset>
          </wp:positionV>
          <wp:extent cx="7926070" cy="589915"/>
          <wp:effectExtent l="0" t="0" r="0" b="0"/>
          <wp:wrapNone/>
          <wp:docPr id="10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4384" behindDoc="1" locked="0" layoutInCell="1" hidden="0" allowOverlap="1" wp14:anchorId="0FB1CEB0" wp14:editId="3352EC69">
          <wp:simplePos x="0" y="0"/>
          <wp:positionH relativeFrom="column">
            <wp:posOffset>-3667757</wp:posOffset>
          </wp:positionH>
          <wp:positionV relativeFrom="paragraph">
            <wp:posOffset>8600440</wp:posOffset>
          </wp:positionV>
          <wp:extent cx="7926070" cy="589915"/>
          <wp:effectExtent l="0" t="0" r="0" b="0"/>
          <wp:wrapNone/>
          <wp:docPr id="7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5408" behindDoc="1" locked="0" layoutInCell="1" hidden="0" allowOverlap="1" wp14:anchorId="0F445403" wp14:editId="4B579EBA">
          <wp:simplePos x="0" y="0"/>
          <wp:positionH relativeFrom="column">
            <wp:posOffset>-3667757</wp:posOffset>
          </wp:positionH>
          <wp:positionV relativeFrom="paragraph">
            <wp:posOffset>8600440</wp:posOffset>
          </wp:positionV>
          <wp:extent cx="7926070" cy="589915"/>
          <wp:effectExtent l="0" t="0" r="0" b="0"/>
          <wp:wrapNone/>
          <wp:docPr id="4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6432" behindDoc="1" locked="0" layoutInCell="1" hidden="0" allowOverlap="1" wp14:anchorId="7B7122C7" wp14:editId="3E502AFF">
          <wp:simplePos x="0" y="0"/>
          <wp:positionH relativeFrom="column">
            <wp:posOffset>-3950967</wp:posOffset>
          </wp:positionH>
          <wp:positionV relativeFrom="paragraph">
            <wp:posOffset>8940800</wp:posOffset>
          </wp:positionV>
          <wp:extent cx="7947660" cy="45720"/>
          <wp:effectExtent l="0" t="0" r="0" b="0"/>
          <wp:wrapNone/>
          <wp:docPr id="8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47660" cy="457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7456" behindDoc="1" locked="0" layoutInCell="1" hidden="0" allowOverlap="1" wp14:anchorId="248E5879" wp14:editId="03E4D9A6">
          <wp:simplePos x="0" y="0"/>
          <wp:positionH relativeFrom="column">
            <wp:posOffset>-4791707</wp:posOffset>
          </wp:positionH>
          <wp:positionV relativeFrom="paragraph">
            <wp:posOffset>3606165</wp:posOffset>
          </wp:positionV>
          <wp:extent cx="7696200" cy="64770"/>
          <wp:effectExtent l="0" t="0" r="0" b="0"/>
          <wp:wrapNone/>
          <wp:docPr id="3" name="image7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 descr="Bez tytułu"/>
                  <pic:cNvPicPr preferRelativeResize="0"/>
                </pic:nvPicPr>
                <pic:blipFill>
                  <a:blip r:embed="rId2"/>
                  <a:srcRect t="49405" b="49405"/>
                  <a:stretch>
                    <a:fillRect/>
                  </a:stretch>
                </pic:blipFill>
                <pic:spPr>
                  <a:xfrm>
                    <a:off x="0" y="0"/>
                    <a:ext cx="7696200" cy="647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B51EC" w:rsidRDefault="000B51EC" w14:paraId="7638F3A6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5A5728" w:rsidRDefault="005A5728" w14:paraId="6316B1EC" w14:textId="77777777">
      <w:r>
        <w:separator/>
      </w:r>
    </w:p>
  </w:footnote>
  <w:footnote w:type="continuationSeparator" w:id="0">
    <w:p w:rsidR="005A5728" w:rsidRDefault="005A5728" w14:paraId="4214F8A4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B51EC" w:rsidRDefault="000B51EC" w14:paraId="4648DC44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0B51EC" w:rsidP="0B6392E2" w:rsidRDefault="1724FF9B" w14:paraId="7ACE0D7A" w14:textId="2BC0A61E">
    <w:pPr>
      <w:pStyle w:val="Normalny"/>
      <w:pBdr>
        <w:top w:val="nil" w:color="FF000000" w:sz="0" w:space="0"/>
        <w:left w:val="nil" w:color="FF000000" w:sz="0" w:space="0"/>
        <w:bottom w:val="nil" w:color="FF000000" w:sz="0" w:space="0"/>
        <w:right w:val="nil" w:color="FF000000" w:sz="0" w:space="0"/>
        <w:between w:val="nil" w:color="FF000000" w:sz="0" w:space="0"/>
      </w:pBdr>
      <w:ind w:left="-2" w:firstLine="0"/>
      <w:jc w:val="center"/>
    </w:pPr>
    <w:r w:rsidR="0B6392E2">
      <w:drawing>
        <wp:inline wp14:editId="0BBCD4D1" wp14:anchorId="208B02BE">
          <wp:extent cx="5762625" cy="838200"/>
          <wp:effectExtent l="0" t="0" r="0" b="0"/>
          <wp:docPr id="1279141392" name="drawing"/>
          <wp:cNvGraphicFramePr>
            <a:graphicFrameLocks noChangeAspect="1"/>
          </wp:cNvGraphicFramePr>
          <a:graphic>
            <a:graphicData xmlns:a="http://schemas.openxmlformats.org/drawingml/2006/main" uri="http://schemas.openxmlformats.org/drawingml/2006/picture">
              <pic:pic xmlns:pic="http://schemas.openxmlformats.org/drawingml/2006/picture">
                <pic:nvPicPr>
                  <pic:cNvPr id="343035840" name="Picture 343035840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2625" cy="838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B6392E2">
      <w:rPr>
        <w:color w:val="FFFFFF" w:themeColor="background1" w:themeTint="FF" w:themeShade="FF"/>
        <w:lang w:val="en-US"/>
      </w:rPr>
      <w:fldChar w:fldCharType="begin"/>
    </w:r>
    <w:r w:rsidRPr="0B6392E2">
      <w:rPr>
        <w:color w:val="FFFFFF" w:themeColor="background1" w:themeTint="FF" w:themeShade="FF"/>
        <w:lang w:val="en-US"/>
      </w:rPr>
      <w:instrText xml:space="preserve"> INCLUDEPICTURE  "D:\\working\\waccache\\LocalCacheStore\\NT AUTHORITY_NETWORK SERVICE\\0704647f843242d598b14b624b3f7b41\\AppData\\Roaming\\Microsoft\\Word\\NOWE LOGO.png" \* MERGEFORMATINET </w:instrText>
    </w:r>
    <w:r w:rsidRPr="0B6392E2">
      <w:rPr>
        <w:color w:val="FFFFFF" w:themeColor="background1" w:themeTint="FF" w:themeShade="FF"/>
        <w:lang w:val="en-US"/>
      </w:rPr>
      <w:fldChar w:fldCharType="separate"/>
    </w:r>
    <w:r w:rsidRPr="0B6392E2">
      <w:rPr>
        <w:color w:val="FFFFFF" w:themeColor="background1" w:themeTint="FF" w:themeShade="FF"/>
        <w:lang w:val="en-US"/>
      </w:rPr>
      <w:fldChar w:fldCharType="end"/>
    </w:r>
  </w:p>
  <w:p w:rsidR="000B51EC" w:rsidRDefault="000B51EC" w14:paraId="4DE7F708" w14:textId="77777777">
    <w:pPr>
      <w:pBdr>
        <w:top w:val="nil"/>
        <w:left w:val="nil"/>
        <w:bottom w:val="nil"/>
        <w:right w:val="nil"/>
        <w:between w:val="nil"/>
      </w:pBdr>
      <w:ind w:firstLine="0"/>
      <w:jc w:val="both"/>
      <w:rPr>
        <w:rFonts w:ascii="Arial" w:hAnsi="Arial" w:eastAsia="Arial" w:cs="Arial"/>
        <w:color w:val="000000"/>
        <w:sz w:val="28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B51EC" w:rsidRDefault="000B51EC" w14:paraId="565B34D0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22386"/>
    <w:multiLevelType w:val="multilevel"/>
    <w:tmpl w:val="1686911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6D7DDF"/>
    <w:multiLevelType w:val="multilevel"/>
    <w:tmpl w:val="375658F8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A3422F6"/>
    <w:multiLevelType w:val="multilevel"/>
    <w:tmpl w:val="CD060450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6324894"/>
    <w:multiLevelType w:val="multilevel"/>
    <w:tmpl w:val="350EDDAE"/>
    <w:lvl w:ilvl="0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62240C4"/>
    <w:multiLevelType w:val="multilevel"/>
    <w:tmpl w:val="C3B0F4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num w:numId="1" w16cid:durableId="2083528702">
    <w:abstractNumId w:val="4"/>
  </w:num>
  <w:num w:numId="2" w16cid:durableId="1346178203">
    <w:abstractNumId w:val="0"/>
  </w:num>
  <w:num w:numId="3" w16cid:durableId="1946184821">
    <w:abstractNumId w:val="2"/>
  </w:num>
  <w:num w:numId="4" w16cid:durableId="1578638276">
    <w:abstractNumId w:val="1"/>
  </w:num>
  <w:num w:numId="5" w16cid:durableId="20745490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proofState w:spelling="clean" w:grammar="dirty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1EC"/>
    <w:rsid w:val="000112D7"/>
    <w:rsid w:val="000B51EC"/>
    <w:rsid w:val="002012CA"/>
    <w:rsid w:val="0031416D"/>
    <w:rsid w:val="005A5728"/>
    <w:rsid w:val="005D0062"/>
    <w:rsid w:val="00662EA2"/>
    <w:rsid w:val="00792A72"/>
    <w:rsid w:val="009D666F"/>
    <w:rsid w:val="00A24C2E"/>
    <w:rsid w:val="00AB4130"/>
    <w:rsid w:val="00B61BE9"/>
    <w:rsid w:val="00C95ADF"/>
    <w:rsid w:val="00D972D9"/>
    <w:rsid w:val="00F177BD"/>
    <w:rsid w:val="0B6392E2"/>
    <w:rsid w:val="0BC50742"/>
    <w:rsid w:val="104B29B5"/>
    <w:rsid w:val="1724FF9B"/>
    <w:rsid w:val="1B1B0350"/>
    <w:rsid w:val="1E7C872C"/>
    <w:rsid w:val="1E7C872C"/>
    <w:rsid w:val="202F60E0"/>
    <w:rsid w:val="294B6A31"/>
    <w:rsid w:val="385CCE5B"/>
    <w:rsid w:val="3C985FC4"/>
    <w:rsid w:val="3E5B52DE"/>
    <w:rsid w:val="49542A92"/>
    <w:rsid w:val="4DEC8313"/>
    <w:rsid w:val="52488E54"/>
    <w:rsid w:val="56DC3582"/>
    <w:rsid w:val="573C04F8"/>
    <w:rsid w:val="59AA0E0D"/>
    <w:rsid w:val="5E226FF5"/>
    <w:rsid w:val="64FA831A"/>
    <w:rsid w:val="69879738"/>
    <w:rsid w:val="6ECF14DB"/>
    <w:rsid w:val="71D5284B"/>
    <w:rsid w:val="71D5284B"/>
    <w:rsid w:val="746DDBCF"/>
    <w:rsid w:val="763F4DF9"/>
    <w:rsid w:val="773A7380"/>
    <w:rsid w:val="7DCE5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CB3834"/>
  <w15:docId w15:val="{E887E836-BBE8-400B-8E89-E39E7583A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Calibri" w:cs="Calibri"/>
        <w:sz w:val="24"/>
        <w:szCs w:val="24"/>
        <w:lang w:val="pl" w:eastAsia="pl-PL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table" w:styleId="TableNormal" w:customStyle="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iCs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Standardowy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95c9f9-1c04-4e08-ac8a-64f3ffbfe078">
      <Terms xmlns="http://schemas.microsoft.com/office/infopath/2007/PartnerControls"/>
    </lcf76f155ced4ddcb4097134ff3c332f>
    <TaxCatchAll xmlns="9c897153-ab4c-48db-a159-da038a9e43e0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8FCE5FF97CF98448CBBA530034BD29E" ma:contentTypeVersion="10" ma:contentTypeDescription="Utwórz nowy dokument." ma:contentTypeScope="" ma:versionID="a2518530a882bb7588c670b14612bc61">
  <xsd:schema xmlns:xsd="http://www.w3.org/2001/XMLSchema" xmlns:xs="http://www.w3.org/2001/XMLSchema" xmlns:p="http://schemas.microsoft.com/office/2006/metadata/properties" xmlns:ns2="2f95c9f9-1c04-4e08-ac8a-64f3ffbfe078" xmlns:ns3="9c897153-ab4c-48db-a159-da038a9e43e0" targetNamespace="http://schemas.microsoft.com/office/2006/metadata/properties" ma:root="true" ma:fieldsID="0643fa5e0e20962bb47c744338e7f777" ns2:_="" ns3:_="">
    <xsd:import namespace="2f95c9f9-1c04-4e08-ac8a-64f3ffbfe078"/>
    <xsd:import namespace="9c897153-ab4c-48db-a159-da038a9e43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95c9f9-1c04-4e08-ac8a-64f3ffbfe0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6234f267-60c5-4663-a3ad-9cdf3fe1f5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97153-ab4c-48db-a159-da038a9e43e0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8535d71-bc10-45b2-9738-1f11c5dfa5db}" ma:internalName="TaxCatchAll" ma:showField="CatchAllData" ma:web="9c897153-ab4c-48db-a159-da038a9e43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2052FF4-846D-4E05-874E-1963B63338C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21F2AD-5A70-4A27-AA2A-AF106B787CFD}">
  <ds:schemaRefs>
    <ds:schemaRef ds:uri="http://schemas.microsoft.com/office/2006/metadata/properties"/>
    <ds:schemaRef ds:uri="http://schemas.microsoft.com/office/infopath/2007/PartnerControls"/>
    <ds:schemaRef ds:uri="2f95c9f9-1c04-4e08-ac8a-64f3ffbfe078"/>
    <ds:schemaRef ds:uri="9c897153-ab4c-48db-a159-da038a9e43e0"/>
  </ds:schemaRefs>
</ds:datastoreItem>
</file>

<file path=customXml/itemProps3.xml><?xml version="1.0" encoding="utf-8"?>
<ds:datastoreItem xmlns:ds="http://schemas.openxmlformats.org/officeDocument/2006/customXml" ds:itemID="{EAE3C3FF-9D4D-4393-9341-66CD8CBF37E1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Julia Śliwowska</cp:lastModifiedBy>
  <cp:revision>6</cp:revision>
  <dcterms:created xsi:type="dcterms:W3CDTF">2026-01-20T21:39:00Z</dcterms:created>
  <dcterms:modified xsi:type="dcterms:W3CDTF">2026-01-21T12:07:20Z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0x01010028FCE5FF97CF98448CBBA530034BD29E</vt:lpwstr>
  </property>
  <property fmtid="{D5CDD505-2E9C-101B-9397-08002B2CF9AE}" pid="3" name="MediaServiceImageTags">
    <vt:lpwstr/>
  </property>
</Properties>
</file>